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1323" w14:textId="77777777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b/>
          <w:bCs/>
          <w:color w:val="050505"/>
          <w:kern w:val="0"/>
          <w:sz w:val="40"/>
          <w:szCs w:val="40"/>
          <w:lang w:eastAsia="pl-PL"/>
          <w14:ligatures w14:val="none"/>
        </w:rPr>
      </w:pPr>
      <w:r w:rsidRPr="00E1458E">
        <w:rPr>
          <w:rFonts w:ascii="Montserrat" w:eastAsia="Times New Roman" w:hAnsi="Montserrat" w:cs="Segoe UI Historic"/>
          <w:b/>
          <w:bCs/>
          <w:color w:val="050505"/>
          <w:kern w:val="0"/>
          <w:sz w:val="40"/>
          <w:szCs w:val="40"/>
          <w:lang w:eastAsia="pl-PL"/>
          <w14:ligatures w14:val="none"/>
        </w:rPr>
        <w:t xml:space="preserve">Pracowania kultury NCK </w:t>
      </w:r>
    </w:p>
    <w:p w14:paraId="2F437F2F" w14:textId="02343814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b/>
          <w:bCs/>
          <w:color w:val="050505"/>
          <w:kern w:val="0"/>
          <w:sz w:val="40"/>
          <w:szCs w:val="40"/>
          <w:lang w:eastAsia="pl-PL"/>
          <w14:ligatures w14:val="none"/>
        </w:rPr>
      </w:pPr>
      <w:r w:rsidRPr="00E1458E">
        <w:rPr>
          <w:rFonts w:ascii="Montserrat" w:eastAsia="Times New Roman" w:hAnsi="Montserrat" w:cs="Segoe UI Historic"/>
          <w:b/>
          <w:bCs/>
          <w:color w:val="050505"/>
          <w:kern w:val="0"/>
          <w:sz w:val="40"/>
          <w:szCs w:val="40"/>
          <w:lang w:eastAsia="pl-PL"/>
          <w14:ligatures w14:val="none"/>
        </w:rPr>
        <w:t>PODSUMOWANIE 2023</w:t>
      </w:r>
    </w:p>
    <w:p w14:paraId="1587FEC1" w14:textId="77777777" w:rsid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</w:p>
    <w:p w14:paraId="7B73ACCF" w14:textId="77777777" w:rsid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</w:p>
    <w:p w14:paraId="6002ABBA" w14:textId="55E2DE36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Styczeń to dla nas nie tylko czas nowych planów, ale także podsumowań minionego roku. Będziemy w tym miesiącu opowiadać o tym, co wydarzyło się w naszych działach merytorycznych. Jako pierwsze zaprezentowane zostaną dokonania najmłodszego zespołu (od czerwca 2023) - Pracowni Kultury. Zobaczcie, nad czym pracowały koleżanki Alicja Jelińska, </w:t>
      </w:r>
      <w:hyperlink r:id="rId4" w:history="1">
        <w:r w:rsidRPr="00E1458E">
          <w:rPr>
            <w:rFonts w:ascii="Montserrat" w:eastAsia="Times New Roman" w:hAnsi="Montserrat" w:cs="Segoe UI Historic"/>
            <w:color w:val="0000FF"/>
            <w:kern w:val="0"/>
            <w:sz w:val="23"/>
            <w:szCs w:val="23"/>
            <w:bdr w:val="none" w:sz="0" w:space="0" w:color="auto" w:frame="1"/>
            <w:lang w:eastAsia="pl-PL"/>
            <w14:ligatures w14:val="none"/>
          </w:rPr>
          <w:t>Monika Łajming</w:t>
        </w:r>
      </w:hyperlink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 i </w:t>
      </w:r>
      <w:hyperlink r:id="rId5" w:history="1">
        <w:r w:rsidRPr="00E1458E">
          <w:rPr>
            <w:rFonts w:ascii="Montserrat" w:eastAsia="Times New Roman" w:hAnsi="Montserrat" w:cs="Segoe UI Historic"/>
            <w:color w:val="0000FF"/>
            <w:kern w:val="0"/>
            <w:sz w:val="23"/>
            <w:szCs w:val="23"/>
            <w:bdr w:val="none" w:sz="0" w:space="0" w:color="auto" w:frame="1"/>
            <w:lang w:eastAsia="pl-PL"/>
            <w14:ligatures w14:val="none"/>
          </w:rPr>
          <w:t xml:space="preserve">Marlena </w:t>
        </w:r>
        <w:proofErr w:type="spellStart"/>
        <w:r w:rsidRPr="00E1458E">
          <w:rPr>
            <w:rFonts w:ascii="Montserrat" w:eastAsia="Times New Roman" w:hAnsi="Montserrat" w:cs="Segoe UI Historic"/>
            <w:color w:val="0000FF"/>
            <w:kern w:val="0"/>
            <w:sz w:val="23"/>
            <w:szCs w:val="23"/>
            <w:bdr w:val="none" w:sz="0" w:space="0" w:color="auto" w:frame="1"/>
            <w:lang w:eastAsia="pl-PL"/>
            <w14:ligatures w14:val="none"/>
          </w:rPr>
          <w:t>Błyskal</w:t>
        </w:r>
        <w:proofErr w:type="spellEnd"/>
      </w:hyperlink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>:</w:t>
      </w:r>
    </w:p>
    <w:p w14:paraId="4375DABA" w14:textId="77777777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</w:p>
    <w:p w14:paraId="6182DD94" w14:textId="77777777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E1458E">
        <w:rPr>
          <w:rFonts w:ascii="Cambria Math" w:eastAsia="Times New Roman" w:hAnsi="Cambria Math" w:cs="Cambria Math"/>
          <w:color w:val="050505"/>
          <w:kern w:val="0"/>
          <w:sz w:val="23"/>
          <w:szCs w:val="23"/>
          <w:lang w:eastAsia="pl-PL"/>
          <w14:ligatures w14:val="none"/>
        </w:rPr>
        <w:t>𝗔𝗥𝗖𝗛𝗜𝗪𝗔</w:t>
      </w: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 </w:t>
      </w:r>
      <w:r w:rsidRPr="00E1458E">
        <w:rPr>
          <w:rFonts w:ascii="Cambria Math" w:eastAsia="Times New Roman" w:hAnsi="Cambria Math" w:cs="Cambria Math"/>
          <w:color w:val="050505"/>
          <w:kern w:val="0"/>
          <w:sz w:val="23"/>
          <w:szCs w:val="23"/>
          <w:lang w:eastAsia="pl-PL"/>
          <w14:ligatures w14:val="none"/>
        </w:rPr>
        <w:t>𝗡𝗔</w:t>
      </w: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 </w:t>
      </w:r>
      <w:r w:rsidRPr="00E1458E">
        <w:rPr>
          <w:rFonts w:ascii="Cambria Math" w:eastAsia="Times New Roman" w:hAnsi="Cambria Math" w:cs="Cambria Math"/>
          <w:color w:val="050505"/>
          <w:kern w:val="0"/>
          <w:sz w:val="23"/>
          <w:szCs w:val="23"/>
          <w:lang w:eastAsia="pl-PL"/>
          <w14:ligatures w14:val="none"/>
        </w:rPr>
        <w:t>𝗪𝗔𝗥𝗦𝗭𝗧𝗔𝗧</w:t>
      </w: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 – czyli jak pracować z dziedzictwem. To kilkumiesięczny projekt, podczas którego uczyliśmy się wspólnie od ekspertów, ale także od siebie nawzajem, jak wykorzystywać historię lokalną przy tworzeniu angażujących projektów; </w:t>
      </w:r>
    </w:p>
    <w:p w14:paraId="747B5CE4" w14:textId="77777777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W ramach tego przedsięwzięcia odbyły się m.in.: </w:t>
      </w:r>
    </w:p>
    <w:p w14:paraId="3BA786C6" w14:textId="77777777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>- 3 wizyty studyjne: w Sztumie, Chojnicach i Słupsku, podczas których opowiadaliśmy o projekcie i przedstawialiśmy działalność Pracowni Kultury;</w:t>
      </w:r>
    </w:p>
    <w:p w14:paraId="25C096D5" w14:textId="77777777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- wydanie publikacji pt. „ARCHIWA NA WARSZTAT” otwierającej serię PORADNIKÓW DLA PRAKTYKÓW (osoby działające w obszarze kultury i specjaliści różnych dziedzin opowiadają o swoich doświadczeniach, dzielą się refleksjami jak pracować z dziedzictwem kulturowym). Publikację w wersji elektronicznej można pobrać w tym linku: </w:t>
      </w:r>
    </w:p>
    <w:p w14:paraId="24EA1BCB" w14:textId="2CF5D902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000FF"/>
          <w:kern w:val="0"/>
          <w:sz w:val="23"/>
          <w:szCs w:val="23"/>
          <w:u w:val="single"/>
          <w:bdr w:val="none" w:sz="0" w:space="0" w:color="auto" w:frame="1"/>
          <w:lang w:eastAsia="pl-PL"/>
          <w14:ligatures w14:val="none"/>
        </w:rPr>
      </w:pPr>
      <w:hyperlink r:id="rId6" w:history="1">
        <w:r w:rsidRPr="00E1458E">
          <w:rPr>
            <w:rStyle w:val="Hipercze"/>
            <w:rFonts w:ascii="Montserrat" w:eastAsia="Times New Roman" w:hAnsi="Montserrat" w:cs="Segoe UI Historic"/>
            <w:kern w:val="0"/>
            <w:sz w:val="23"/>
            <w:szCs w:val="23"/>
            <w:bdr w:val="none" w:sz="0" w:space="0" w:color="auto" w:frame="1"/>
            <w:lang w:eastAsia="pl-PL"/>
            <w14:ligatures w14:val="none"/>
          </w:rPr>
          <w:t>https://www.nck.org.pl/media/8807/download</w:t>
        </w:r>
      </w:hyperlink>
    </w:p>
    <w:p w14:paraId="1F49FE90" w14:textId="77777777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</w:p>
    <w:p w14:paraId="4439079F" w14:textId="77777777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E1458E">
        <w:rPr>
          <w:rFonts w:ascii="Cambria Math" w:eastAsia="Times New Roman" w:hAnsi="Cambria Math" w:cs="Cambria Math"/>
          <w:color w:val="050505"/>
          <w:kern w:val="0"/>
          <w:sz w:val="23"/>
          <w:szCs w:val="23"/>
          <w:lang w:eastAsia="pl-PL"/>
          <w14:ligatures w14:val="none"/>
        </w:rPr>
        <w:t>𝗪𝗜𝗭𝗬𝗧𝗔</w:t>
      </w: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 </w:t>
      </w:r>
      <w:r w:rsidRPr="00E1458E">
        <w:rPr>
          <w:rFonts w:ascii="Cambria Math" w:eastAsia="Times New Roman" w:hAnsi="Cambria Math" w:cs="Cambria Math"/>
          <w:color w:val="050505"/>
          <w:kern w:val="0"/>
          <w:sz w:val="23"/>
          <w:szCs w:val="23"/>
          <w:lang w:eastAsia="pl-PL"/>
          <w14:ligatures w14:val="none"/>
        </w:rPr>
        <w:t>𝗦𝗧𝗨𝗗𝗬𝗝𝗡𝗔</w:t>
      </w: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 w ramach projektu "Konwersja Cyfrowa Domów Kultury" wdrażanego przez </w:t>
      </w:r>
      <w:hyperlink r:id="rId7" w:history="1">
        <w:r w:rsidRPr="00E1458E">
          <w:rPr>
            <w:rFonts w:ascii="Montserrat" w:eastAsia="Times New Roman" w:hAnsi="Montserrat" w:cs="Segoe UI Historic"/>
            <w:color w:val="0000FF"/>
            <w:kern w:val="0"/>
            <w:sz w:val="23"/>
            <w:szCs w:val="23"/>
            <w:bdr w:val="none" w:sz="0" w:space="0" w:color="auto" w:frame="1"/>
            <w:lang w:eastAsia="pl-PL"/>
            <w14:ligatures w14:val="none"/>
          </w:rPr>
          <w:t>Narodowe Centrum Kultury</w:t>
        </w:r>
      </w:hyperlink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>. Gościliśmy ponad dwudziestu uczestników projektu z całego kraju i prezentowaliśmy nasze działania jako beneficjent pierwszej edycji;</w:t>
      </w:r>
    </w:p>
    <w:p w14:paraId="417C67E8" w14:textId="77777777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</w:p>
    <w:p w14:paraId="5AE64689" w14:textId="77777777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E1458E">
        <w:rPr>
          <w:rFonts w:ascii="Cambria Math" w:eastAsia="Times New Roman" w:hAnsi="Cambria Math" w:cs="Cambria Math"/>
          <w:color w:val="050505"/>
          <w:kern w:val="0"/>
          <w:sz w:val="23"/>
          <w:szCs w:val="23"/>
          <w:lang w:eastAsia="pl-PL"/>
          <w14:ligatures w14:val="none"/>
        </w:rPr>
        <w:t>𝟯</w:t>
      </w: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 </w:t>
      </w:r>
      <w:r w:rsidRPr="00E1458E">
        <w:rPr>
          <w:rFonts w:ascii="Cambria Math" w:eastAsia="Times New Roman" w:hAnsi="Cambria Math" w:cs="Cambria Math"/>
          <w:color w:val="050505"/>
          <w:kern w:val="0"/>
          <w:sz w:val="23"/>
          <w:szCs w:val="23"/>
          <w:lang w:eastAsia="pl-PL"/>
          <w14:ligatures w14:val="none"/>
        </w:rPr>
        <w:t>𝗦𝗣𝗢𝗧𝗞𝗔𝗡𝗜𝗔</w:t>
      </w: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 </w:t>
      </w:r>
      <w:r w:rsidRPr="00E1458E">
        <w:rPr>
          <w:rFonts w:ascii="Cambria Math" w:eastAsia="Times New Roman" w:hAnsi="Cambria Math" w:cs="Cambria Math"/>
          <w:color w:val="050505"/>
          <w:kern w:val="0"/>
          <w:sz w:val="23"/>
          <w:szCs w:val="23"/>
          <w:lang w:eastAsia="pl-PL"/>
          <w14:ligatures w14:val="none"/>
        </w:rPr>
        <w:t>𝗜𝗡𝗙𝗢𝗥𝗠𝗔𝗖𝗬𝗝𝗡𝗘</w:t>
      </w: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 z elementami wizyt studyjnych i blokami szkoleniowymi: w Pucku, Debrznie, Czarnej Wodzie, podczas których poznawaliśmy Was, dowiadywaliśmy się o Waszych działaniach, ale też o potrzebach środowiska ludzi kultury w województwie Pomorskim;</w:t>
      </w:r>
    </w:p>
    <w:p w14:paraId="29D16D31" w14:textId="77777777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</w:p>
    <w:p w14:paraId="4F2CE590" w14:textId="77777777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E1458E">
        <w:rPr>
          <w:rFonts w:ascii="Cambria Math" w:eastAsia="Times New Roman" w:hAnsi="Cambria Math" w:cs="Cambria Math"/>
          <w:color w:val="050505"/>
          <w:kern w:val="0"/>
          <w:sz w:val="23"/>
          <w:szCs w:val="23"/>
          <w:lang w:eastAsia="pl-PL"/>
          <w14:ligatures w14:val="none"/>
        </w:rPr>
        <w:t>𝟮</w:t>
      </w: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 </w:t>
      </w:r>
      <w:r w:rsidRPr="00E1458E">
        <w:rPr>
          <w:rFonts w:ascii="Cambria Math" w:eastAsia="Times New Roman" w:hAnsi="Cambria Math" w:cs="Cambria Math"/>
          <w:color w:val="050505"/>
          <w:kern w:val="0"/>
          <w:sz w:val="23"/>
          <w:szCs w:val="23"/>
          <w:lang w:eastAsia="pl-PL"/>
          <w14:ligatures w14:val="none"/>
        </w:rPr>
        <w:t>𝗦𝗭𝗞𝗢𝗟𝗘𝗡𝗜𝗔</w:t>
      </w: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 </w:t>
      </w:r>
      <w:r w:rsidRPr="00E1458E">
        <w:rPr>
          <w:rFonts w:ascii="Cambria Math" w:eastAsia="Times New Roman" w:hAnsi="Cambria Math" w:cs="Cambria Math"/>
          <w:color w:val="050505"/>
          <w:kern w:val="0"/>
          <w:sz w:val="23"/>
          <w:szCs w:val="23"/>
          <w:lang w:eastAsia="pl-PL"/>
          <w14:ligatures w14:val="none"/>
        </w:rPr>
        <w:t>𝗦𝗧𝗔𝗖𝗝𝗢𝗡𝗔𝗥𝗡𝗘</w:t>
      </w: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 w Lęborku i Kościerzynie z „Nowych Technik Zarządzania Projektami”, z elementami wizyt studyjnych;</w:t>
      </w:r>
    </w:p>
    <w:p w14:paraId="352D5852" w14:textId="77777777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</w:p>
    <w:p w14:paraId="086F9F74" w14:textId="77777777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E1458E">
        <w:rPr>
          <w:rFonts w:ascii="Cambria Math" w:eastAsia="Times New Roman" w:hAnsi="Cambria Math" w:cs="Cambria Math"/>
          <w:color w:val="050505"/>
          <w:kern w:val="0"/>
          <w:sz w:val="23"/>
          <w:szCs w:val="23"/>
          <w:lang w:eastAsia="pl-PL"/>
          <w14:ligatures w14:val="none"/>
        </w:rPr>
        <w:t>𝟮</w:t>
      </w: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 </w:t>
      </w:r>
      <w:r w:rsidRPr="00E1458E">
        <w:rPr>
          <w:rFonts w:ascii="Cambria Math" w:eastAsia="Times New Roman" w:hAnsi="Cambria Math" w:cs="Cambria Math"/>
          <w:color w:val="050505"/>
          <w:kern w:val="0"/>
          <w:sz w:val="23"/>
          <w:szCs w:val="23"/>
          <w:lang w:eastAsia="pl-PL"/>
          <w14:ligatures w14:val="none"/>
        </w:rPr>
        <w:t>𝗦𝗭𝗞𝗢𝗟𝗘𝗡𝗜𝗔</w:t>
      </w: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 </w:t>
      </w:r>
      <w:r w:rsidRPr="00E1458E">
        <w:rPr>
          <w:rFonts w:ascii="Cambria Math" w:eastAsia="Times New Roman" w:hAnsi="Cambria Math" w:cs="Cambria Math"/>
          <w:color w:val="050505"/>
          <w:kern w:val="0"/>
          <w:sz w:val="23"/>
          <w:szCs w:val="23"/>
          <w:lang w:eastAsia="pl-PL"/>
          <w14:ligatures w14:val="none"/>
        </w:rPr>
        <w:t>𝗢𝗡𝗟𝗜𝗡𝗘</w:t>
      </w: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 – z pozyskiwania funduszy zewnętrznych i LinkedIn!</w:t>
      </w:r>
    </w:p>
    <w:p w14:paraId="3D44EC53" w14:textId="1FB97052" w:rsidR="00E1458E" w:rsidRPr="00E1458E" w:rsidRDefault="00E1458E" w:rsidP="00E1458E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</w:pPr>
      <w:r w:rsidRPr="00E1458E">
        <w:rPr>
          <w:rFonts w:ascii="Montserrat" w:eastAsia="Times New Roman" w:hAnsi="Montserrat" w:cs="Segoe UI Historic"/>
          <w:color w:val="050505"/>
          <w:kern w:val="0"/>
          <w:sz w:val="23"/>
          <w:szCs w:val="23"/>
          <w:lang w:eastAsia="pl-PL"/>
          <w14:ligatures w14:val="none"/>
        </w:rPr>
        <w:t xml:space="preserve">Od początku 2024 trwają prace nad Giełdą Projektów i Dniem Działacza Kultury, ale o tym... innym razem </w:t>
      </w:r>
    </w:p>
    <w:p w14:paraId="2B7E5DD7" w14:textId="77777777" w:rsidR="00D65736" w:rsidRDefault="00D65736"/>
    <w:sectPr w:rsidR="00D6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8E"/>
    <w:rsid w:val="00D65736"/>
    <w:rsid w:val="00E1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9232"/>
  <w15:chartTrackingRefBased/>
  <w15:docId w15:val="{30B22231-9FA8-45EF-9505-8D1C65BB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58E"/>
    <w:rPr>
      <w:color w:val="0000FF"/>
      <w:u w:val="single"/>
    </w:rPr>
  </w:style>
  <w:style w:type="character" w:customStyle="1" w:styleId="xt0psk2">
    <w:name w:val="xt0psk2"/>
    <w:basedOn w:val="Domylnaczcionkaakapitu"/>
    <w:rsid w:val="00E1458E"/>
  </w:style>
  <w:style w:type="character" w:styleId="Nierozpoznanawzmianka">
    <w:name w:val="Unresolved Mention"/>
    <w:basedOn w:val="Domylnaczcionkaakapitu"/>
    <w:uiPriority w:val="99"/>
    <w:semiHidden/>
    <w:unhideWhenUsed/>
    <w:rsid w:val="00E14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2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3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arodoweCentrumKultury?__cft__%5b0%5d=AZVwqF1W572UFdgRHErSP0vnGQCLNBlHPF8YIfbLcv_mdLiff_LjGJ1VUEHTuSNa0Sdkfjegn7eYvd8cch_SITEUIgFeG8TGLS1elCdYafsXgzCSSqpOCXZEWEnPXzp6SiPp5YxCdTe5YZoky4KzbxiIGTWfdwuWgPQpEumnFjv6R6ayvtqRZ1NrMHv_rWQQBXk&amp;__tn__=-%5d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k.org.pl/media/8807/download" TargetMode="External"/><Relationship Id="rId5" Type="http://schemas.openxmlformats.org/officeDocument/2006/relationships/hyperlink" Target="https://www.facebook.com/profile.php?id=100093434942201&amp;__cft__%5b0%5d=AZVwqF1W572UFdgRHErSP0vnGQCLNBlHPF8YIfbLcv_mdLiff_LjGJ1VUEHTuSNa0Sdkfjegn7eYvd8cch_SITEUIgFeG8TGLS1elCdYafsXgzCSSqpOCXZEWEnPXzp6SiPp5YxCdTe5YZoky4KzbxiIGTWfdwuWgPQpEumnFjv6R6ayvtqRZ1NrMHv_rWQQBXk&amp;__tn__=-%5dK-R" TargetMode="External"/><Relationship Id="rId4" Type="http://schemas.openxmlformats.org/officeDocument/2006/relationships/hyperlink" Target="https://www.facebook.com/monika.lajming?__cft__%5b0%5d=AZVwqF1W572UFdgRHErSP0vnGQCLNBlHPF8YIfbLcv_mdLiff_LjGJ1VUEHTuSNa0Sdkfjegn7eYvd8cch_SITEUIgFeG8TGLS1elCdYafsXgzCSSqpOCXZEWEnPXzp6SiPp5YxCdTe5YZoky4KzbxiIGTWfdwuWgPQpEumnFjv6R6ayvtqRZ1NrMHv_rWQQBXk&amp;__tn__=-%5dK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Korga</dc:creator>
  <cp:keywords/>
  <dc:description/>
  <cp:lastModifiedBy>Marta Korga</cp:lastModifiedBy>
  <cp:revision>1</cp:revision>
  <dcterms:created xsi:type="dcterms:W3CDTF">2024-02-19T09:58:00Z</dcterms:created>
  <dcterms:modified xsi:type="dcterms:W3CDTF">2024-02-19T09:59:00Z</dcterms:modified>
</cp:coreProperties>
</file>