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D6BA58" w14:textId="77777777" w:rsidR="00E31475" w:rsidRPr="00FA3DCA" w:rsidRDefault="00000000" w:rsidP="00FA3DCA">
      <w:pPr>
        <w:spacing w:after="60" w:line="360" w:lineRule="auto"/>
        <w:jc w:val="center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b/>
          <w:bCs/>
          <w:sz w:val="28"/>
          <w:szCs w:val="28"/>
        </w:rPr>
        <w:t>REGULAMIN</w:t>
      </w:r>
    </w:p>
    <w:p w14:paraId="04B7A09B" w14:textId="77777777" w:rsidR="00E31475" w:rsidRPr="00FA3DCA" w:rsidRDefault="00000000" w:rsidP="00FA3DCA">
      <w:pPr>
        <w:spacing w:after="60" w:line="360" w:lineRule="auto"/>
        <w:jc w:val="center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b/>
          <w:bCs/>
          <w:sz w:val="24"/>
          <w:szCs w:val="24"/>
        </w:rPr>
        <w:t>dla uczestników Warsztatów odbywających się</w:t>
      </w:r>
    </w:p>
    <w:p w14:paraId="13991DAC" w14:textId="77777777" w:rsidR="00E31475" w:rsidRPr="00FA3DCA" w:rsidRDefault="00000000" w:rsidP="00FA3DCA">
      <w:pPr>
        <w:spacing w:after="60" w:line="360" w:lineRule="auto"/>
        <w:jc w:val="center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b/>
          <w:bCs/>
          <w:sz w:val="24"/>
          <w:szCs w:val="24"/>
        </w:rPr>
        <w:t>w Nadbałtyckim Centrum Kultury w Gdańsku (NCK)</w:t>
      </w:r>
    </w:p>
    <w:p w14:paraId="74140E45" w14:textId="77777777" w:rsidR="00E31475" w:rsidRPr="00FA3DCA" w:rsidRDefault="00000000" w:rsidP="00FA3DCA">
      <w:pPr>
        <w:spacing w:after="60" w:line="360" w:lineRule="auto"/>
        <w:jc w:val="center"/>
        <w:rPr>
          <w:rFonts w:ascii="Montserrat" w:eastAsia="Calibri" w:hAnsi="Montserrat" w:cs="Calibri"/>
          <w:b/>
          <w:bCs/>
          <w:sz w:val="24"/>
          <w:szCs w:val="24"/>
        </w:rPr>
      </w:pPr>
      <w:r w:rsidRPr="00FA3DCA">
        <w:rPr>
          <w:rFonts w:ascii="Montserrat" w:eastAsia="Calibri" w:hAnsi="Montserrat" w:cs="Calibri"/>
          <w:b/>
          <w:bCs/>
          <w:sz w:val="24"/>
          <w:szCs w:val="24"/>
        </w:rPr>
        <w:t>w ramach cyklu Bałtyk Movie</w:t>
      </w:r>
    </w:p>
    <w:p w14:paraId="371D1BCD" w14:textId="77777777" w:rsidR="00FA3DCA" w:rsidRPr="00FA3DCA" w:rsidRDefault="00FA3DCA" w:rsidP="00FA3DCA">
      <w:pPr>
        <w:spacing w:after="60" w:line="360" w:lineRule="auto"/>
        <w:jc w:val="center"/>
        <w:rPr>
          <w:rFonts w:ascii="Montserrat" w:eastAsia="Calibri" w:hAnsi="Montserrat" w:cs="Calibri"/>
          <w:b/>
          <w:bCs/>
          <w:sz w:val="24"/>
          <w:szCs w:val="24"/>
        </w:rPr>
      </w:pPr>
    </w:p>
    <w:p w14:paraId="5AA6DD1F" w14:textId="77777777" w:rsidR="00FA3DCA" w:rsidRPr="00FA3DCA" w:rsidRDefault="00FA3DCA" w:rsidP="00FA3DCA">
      <w:pPr>
        <w:spacing w:after="60" w:line="360" w:lineRule="auto"/>
        <w:rPr>
          <w:rFonts w:ascii="Montserrat" w:hAnsi="Montserrat"/>
          <w:sz w:val="22"/>
          <w:szCs w:val="22"/>
        </w:rPr>
      </w:pPr>
    </w:p>
    <w:p w14:paraId="40747583" w14:textId="5E8C001C" w:rsidR="00E31475" w:rsidRPr="00FA3DCA" w:rsidRDefault="00FA3DCA" w:rsidP="00FA3DCA">
      <w:pPr>
        <w:spacing w:after="60" w:line="360" w:lineRule="auto"/>
        <w:rPr>
          <w:rFonts w:ascii="Montserrat" w:hAnsi="Montserrat"/>
          <w:sz w:val="22"/>
          <w:szCs w:val="22"/>
        </w:rPr>
      </w:pPr>
      <w:r>
        <w:rPr>
          <w:rFonts w:ascii="Montserrat" w:eastAsia="Calibri" w:hAnsi="Montserrat" w:cs="Calibri"/>
          <w:b/>
          <w:bCs/>
          <w:sz w:val="24"/>
          <w:szCs w:val="24"/>
        </w:rPr>
        <w:t>21 września 2026 r.</w:t>
      </w:r>
      <w:r w:rsidR="00000000" w:rsidRPr="00FA3DCA">
        <w:rPr>
          <w:rFonts w:ascii="Montserrat" w:eastAsia="Calibri" w:hAnsi="Montserrat" w:cs="Calibri"/>
          <w:b/>
          <w:bCs/>
          <w:sz w:val="24"/>
          <w:szCs w:val="24"/>
        </w:rPr>
        <w:t xml:space="preserve"> godz. </w:t>
      </w:r>
      <w:r>
        <w:rPr>
          <w:rFonts w:ascii="Montserrat" w:eastAsia="Calibri" w:hAnsi="Montserrat" w:cs="Calibri"/>
          <w:b/>
          <w:bCs/>
          <w:sz w:val="24"/>
          <w:szCs w:val="24"/>
        </w:rPr>
        <w:t>17:00-190</w:t>
      </w:r>
    </w:p>
    <w:p w14:paraId="27A9A8E5" w14:textId="0F714696" w:rsidR="00E31475" w:rsidRPr="00FA3DCA" w:rsidRDefault="00000000" w:rsidP="00FA3DCA">
      <w:pPr>
        <w:spacing w:after="6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b/>
          <w:bCs/>
          <w:sz w:val="24"/>
          <w:szCs w:val="24"/>
        </w:rPr>
        <w:t>„Skąd jesteśmy? Poszukiwanie przodków dla początkujących”</w:t>
      </w:r>
    </w:p>
    <w:p w14:paraId="32C12625" w14:textId="77777777" w:rsidR="00E31475" w:rsidRPr="00FA3DCA" w:rsidRDefault="00000000" w:rsidP="00FA3DCA">
      <w:pPr>
        <w:spacing w:before="240"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b/>
          <w:bCs/>
          <w:sz w:val="24"/>
          <w:szCs w:val="24"/>
        </w:rPr>
        <w:t>Informacje ogólne</w:t>
      </w:r>
    </w:p>
    <w:p w14:paraId="36E121D3" w14:textId="77777777" w:rsidR="00E31475" w:rsidRPr="00FA3DCA" w:rsidRDefault="00000000" w:rsidP="00FA3DCA">
      <w:pPr>
        <w:pStyle w:val="Akapitzlist"/>
        <w:numPr>
          <w:ilvl w:val="0"/>
          <w:numId w:val="2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 xml:space="preserve">Organizatorem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Warsztatów</w:t>
      </w:r>
      <w:r w:rsidRPr="00FA3DCA">
        <w:rPr>
          <w:rFonts w:ascii="Montserrat" w:eastAsia="Calibri" w:hAnsi="Montserrat" w:cs="Calibri"/>
          <w:sz w:val="24"/>
          <w:szCs w:val="24"/>
        </w:rPr>
        <w:t xml:space="preserve">, zwanych dalej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Warsztatami</w:t>
      </w:r>
      <w:r w:rsidRPr="00FA3DCA">
        <w:rPr>
          <w:rFonts w:ascii="Montserrat" w:eastAsia="Calibri" w:hAnsi="Montserrat" w:cs="Calibri"/>
          <w:sz w:val="24"/>
          <w:szCs w:val="24"/>
        </w:rPr>
        <w:t xml:space="preserve">, jest Nadbałtyckie Centrum Kultury z siedzibą w Ratuszu Staromiejskim – ul. Korzenna 33/35, 80-851 Gdańsk, zwane dalej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Organizatorem</w:t>
      </w:r>
      <w:r w:rsidRPr="00FA3DCA">
        <w:rPr>
          <w:rFonts w:ascii="Montserrat" w:eastAsia="Calibri" w:hAnsi="Montserrat" w:cs="Calibri"/>
          <w:sz w:val="24"/>
          <w:szCs w:val="24"/>
        </w:rPr>
        <w:t>. Warsztaty odbywają się w siedzibie Organizatora – Ratuszu Staromiejskim w Gdańsku, zgodnie z harmonogramem opublikowanym na stronie internetowej Nadbałtyckiego Centrum Kultury: https://www.nck.org.pl/pl/kalendarium</w:t>
      </w:r>
    </w:p>
    <w:p w14:paraId="75DB60F5" w14:textId="77777777" w:rsidR="00E31475" w:rsidRPr="00FA3DCA" w:rsidRDefault="00000000" w:rsidP="00FA3DCA">
      <w:pPr>
        <w:pStyle w:val="Akapitzlist"/>
        <w:numPr>
          <w:ilvl w:val="0"/>
          <w:numId w:val="2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 xml:space="preserve">Informacje o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Warsztatach</w:t>
      </w:r>
      <w:r w:rsidRPr="00FA3DCA">
        <w:rPr>
          <w:rFonts w:ascii="Montserrat" w:eastAsia="Calibri" w:hAnsi="Montserrat" w:cs="Calibri"/>
          <w:sz w:val="24"/>
          <w:szCs w:val="24"/>
        </w:rPr>
        <w:t xml:space="preserve"> opublikowane na stronie internetowej zawierają najważniejsze dane, w tym m.in. terminy, adres, nazwisko prowadzącego oraz sposób rekrutacji.</w:t>
      </w:r>
    </w:p>
    <w:p w14:paraId="7C2397E1" w14:textId="77777777" w:rsidR="00E31475" w:rsidRPr="00FA3DCA" w:rsidRDefault="00000000" w:rsidP="00FA3DCA">
      <w:pPr>
        <w:spacing w:before="240"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b/>
          <w:bCs/>
          <w:sz w:val="24"/>
          <w:szCs w:val="24"/>
        </w:rPr>
        <w:t>Uczestnicy Warsztatów:</w:t>
      </w:r>
    </w:p>
    <w:p w14:paraId="7C867CC2" w14:textId="77777777" w:rsidR="00E31475" w:rsidRPr="00FA3DCA" w:rsidRDefault="00000000" w:rsidP="00FA3DCA">
      <w:pPr>
        <w:pStyle w:val="Akapitzlist"/>
        <w:numPr>
          <w:ilvl w:val="0"/>
          <w:numId w:val="3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Warsztaty</w:t>
      </w:r>
      <w:r w:rsidRPr="00FA3DCA">
        <w:rPr>
          <w:rFonts w:ascii="Montserrat" w:eastAsia="Calibri" w:hAnsi="Montserrat" w:cs="Calibri"/>
          <w:sz w:val="24"/>
          <w:szCs w:val="24"/>
        </w:rPr>
        <w:t xml:space="preserve"> przeznaczone są dla osób powyżej osiemnastego roku życia.</w:t>
      </w:r>
    </w:p>
    <w:p w14:paraId="4E6D1F94" w14:textId="77777777" w:rsidR="00E31475" w:rsidRPr="00FA3DCA" w:rsidRDefault="00000000" w:rsidP="00FA3DCA">
      <w:pPr>
        <w:pStyle w:val="Akapitzlist"/>
        <w:numPr>
          <w:ilvl w:val="0"/>
          <w:numId w:val="3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 xml:space="preserve">W czasie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Warsztatów</w:t>
      </w:r>
      <w:r w:rsidRPr="00FA3DCA">
        <w:rPr>
          <w:rFonts w:ascii="Montserrat" w:eastAsia="Calibri" w:hAnsi="Montserrat" w:cs="Calibri"/>
          <w:sz w:val="24"/>
          <w:szCs w:val="24"/>
        </w:rPr>
        <w:t xml:space="preserve"> Organizator nie świadczy usługi opieki.</w:t>
      </w:r>
    </w:p>
    <w:p w14:paraId="4B614968" w14:textId="1FB284FF" w:rsidR="00E31475" w:rsidRPr="00FA3DCA" w:rsidRDefault="00000000" w:rsidP="00FA3DCA">
      <w:pPr>
        <w:pStyle w:val="Akapitzlist"/>
        <w:numPr>
          <w:ilvl w:val="0"/>
          <w:numId w:val="3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 xml:space="preserve">Na sali warsztatowej podczas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Warsztatu</w:t>
      </w:r>
      <w:r w:rsidRPr="00FA3DCA">
        <w:rPr>
          <w:rFonts w:ascii="Montserrat" w:eastAsia="Calibri" w:hAnsi="Montserrat" w:cs="Calibri"/>
          <w:sz w:val="24"/>
          <w:szCs w:val="24"/>
        </w:rPr>
        <w:t xml:space="preserve"> przebywać mogą jedynie uczestnicy, prowadzący oraz koordynator wydarzenia z ramienia Organizatora.</w:t>
      </w:r>
    </w:p>
    <w:p w14:paraId="35D5B11D" w14:textId="77777777" w:rsidR="00FA3DCA" w:rsidRDefault="00FA3DCA" w:rsidP="00FA3DCA">
      <w:pPr>
        <w:spacing w:after="120" w:line="360" w:lineRule="auto"/>
        <w:rPr>
          <w:rFonts w:ascii="Montserrat" w:hAnsi="Montserrat"/>
          <w:sz w:val="22"/>
          <w:szCs w:val="22"/>
        </w:rPr>
      </w:pPr>
    </w:p>
    <w:p w14:paraId="237C6983" w14:textId="77777777" w:rsidR="00FA3DCA" w:rsidRPr="00FA3DCA" w:rsidRDefault="00FA3DCA" w:rsidP="00FA3DCA">
      <w:pPr>
        <w:spacing w:after="120" w:line="360" w:lineRule="auto"/>
        <w:rPr>
          <w:rFonts w:ascii="Montserrat" w:hAnsi="Montserrat"/>
          <w:sz w:val="22"/>
          <w:szCs w:val="22"/>
        </w:rPr>
      </w:pPr>
    </w:p>
    <w:p w14:paraId="6E49F00C" w14:textId="77777777" w:rsidR="00E31475" w:rsidRPr="00FA3DCA" w:rsidRDefault="00000000" w:rsidP="00FA3DCA">
      <w:pPr>
        <w:spacing w:before="240"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b/>
          <w:bCs/>
          <w:sz w:val="24"/>
          <w:szCs w:val="24"/>
        </w:rPr>
        <w:lastRenderedPageBreak/>
        <w:t>Zasady uczestnictwa:</w:t>
      </w:r>
    </w:p>
    <w:p w14:paraId="258AF153" w14:textId="77777777" w:rsidR="00E31475" w:rsidRPr="00FA3DCA" w:rsidRDefault="00000000" w:rsidP="00FA3DCA">
      <w:pPr>
        <w:pStyle w:val="Akapitzlist"/>
        <w:numPr>
          <w:ilvl w:val="0"/>
          <w:numId w:val="4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 xml:space="preserve">Warunkiem uczestnictwa w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Warsztatach</w:t>
      </w:r>
      <w:r w:rsidRPr="00FA3DCA">
        <w:rPr>
          <w:rFonts w:ascii="Montserrat" w:eastAsia="Calibri" w:hAnsi="Montserrat" w:cs="Calibri"/>
          <w:sz w:val="24"/>
          <w:szCs w:val="24"/>
        </w:rPr>
        <w:t xml:space="preserve"> jest zakup biletu na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Warsztaty</w:t>
      </w:r>
      <w:r w:rsidRPr="00FA3DCA">
        <w:rPr>
          <w:rFonts w:ascii="Montserrat" w:eastAsia="Calibri" w:hAnsi="Montserrat" w:cs="Calibri"/>
          <w:sz w:val="24"/>
          <w:szCs w:val="24"/>
        </w:rPr>
        <w:t xml:space="preserve">. Zakupu biletu na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Warsztaty</w:t>
      </w:r>
      <w:r w:rsidRPr="00FA3DCA">
        <w:rPr>
          <w:rFonts w:ascii="Montserrat" w:eastAsia="Calibri" w:hAnsi="Montserrat" w:cs="Calibri"/>
          <w:sz w:val="24"/>
          <w:szCs w:val="24"/>
        </w:rPr>
        <w:t xml:space="preserve"> organizowane przez Nadbałtyckie Centrum Kultury można dokonać za pośrednictwem serwisu wskazanego na stronie Organizatora.</w:t>
      </w:r>
    </w:p>
    <w:p w14:paraId="5E58C575" w14:textId="77777777" w:rsidR="00E31475" w:rsidRPr="00FA3DCA" w:rsidRDefault="00000000" w:rsidP="00FA3DCA">
      <w:pPr>
        <w:pStyle w:val="Akapitzlist"/>
        <w:numPr>
          <w:ilvl w:val="0"/>
          <w:numId w:val="4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 xml:space="preserve">Sprzedaż biletów na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Warsztaty</w:t>
      </w:r>
      <w:r w:rsidRPr="00FA3DCA">
        <w:rPr>
          <w:rFonts w:ascii="Montserrat" w:eastAsia="Calibri" w:hAnsi="Montserrat" w:cs="Calibri"/>
          <w:sz w:val="24"/>
          <w:szCs w:val="24"/>
        </w:rPr>
        <w:t xml:space="preserve"> zostanie uruchomiona najpóźniej siedem dni przed planowanym terminem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Warsztatów</w:t>
      </w:r>
      <w:r w:rsidRPr="00FA3DCA">
        <w:rPr>
          <w:rFonts w:ascii="Montserrat" w:eastAsia="Calibri" w:hAnsi="Montserrat" w:cs="Calibri"/>
          <w:sz w:val="24"/>
          <w:szCs w:val="24"/>
        </w:rPr>
        <w:t>.</w:t>
      </w:r>
    </w:p>
    <w:p w14:paraId="0E9BFE36" w14:textId="77777777" w:rsidR="00E31475" w:rsidRPr="00FA3DCA" w:rsidRDefault="00000000" w:rsidP="00FA3DCA">
      <w:pPr>
        <w:pStyle w:val="Akapitzlist"/>
        <w:numPr>
          <w:ilvl w:val="0"/>
          <w:numId w:val="4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 xml:space="preserve">Liczba Uczestników każdego z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Warsztatów</w:t>
      </w:r>
      <w:r w:rsidRPr="00FA3DCA">
        <w:rPr>
          <w:rFonts w:ascii="Montserrat" w:eastAsia="Calibri" w:hAnsi="Montserrat" w:cs="Calibri"/>
          <w:sz w:val="24"/>
          <w:szCs w:val="24"/>
        </w:rPr>
        <w:t xml:space="preserve"> jest ograniczona. O zakwalifikowaniu na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Warsztaty</w:t>
      </w:r>
      <w:r w:rsidRPr="00FA3DCA">
        <w:rPr>
          <w:rFonts w:ascii="Montserrat" w:eastAsia="Calibri" w:hAnsi="Montserrat" w:cs="Calibri"/>
          <w:sz w:val="24"/>
          <w:szCs w:val="24"/>
        </w:rPr>
        <w:t xml:space="preserve"> decyduje zakup biletu.</w:t>
      </w:r>
    </w:p>
    <w:p w14:paraId="117415E4" w14:textId="77777777" w:rsidR="00E31475" w:rsidRPr="00FA3DCA" w:rsidRDefault="00000000" w:rsidP="00FA3DCA">
      <w:pPr>
        <w:pStyle w:val="Akapitzlist"/>
        <w:numPr>
          <w:ilvl w:val="0"/>
          <w:numId w:val="4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 xml:space="preserve">Organizator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Warsztatów</w:t>
      </w:r>
      <w:r w:rsidRPr="00FA3DCA">
        <w:rPr>
          <w:rFonts w:ascii="Montserrat" w:eastAsia="Calibri" w:hAnsi="Montserrat" w:cs="Calibri"/>
          <w:sz w:val="24"/>
          <w:szCs w:val="24"/>
        </w:rPr>
        <w:t xml:space="preserve"> zobowiązuje się do zapewnienia wszystkich niezbędnych materiałów dla osób biorących udział w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Warsztatach</w:t>
      </w:r>
      <w:r w:rsidRPr="00FA3DCA">
        <w:rPr>
          <w:rFonts w:ascii="Montserrat" w:eastAsia="Calibri" w:hAnsi="Montserrat" w:cs="Calibri"/>
          <w:sz w:val="24"/>
          <w:szCs w:val="24"/>
        </w:rPr>
        <w:t>, chyba że na stronie Organizatora oraz w serwisie sprzedającym bilety zaznaczone zostało inaczej.</w:t>
      </w:r>
    </w:p>
    <w:p w14:paraId="2D788F1D" w14:textId="77777777" w:rsidR="00E31475" w:rsidRPr="00FA3DCA" w:rsidRDefault="00000000" w:rsidP="00FA3DCA">
      <w:pPr>
        <w:pStyle w:val="Akapitzlist"/>
        <w:numPr>
          <w:ilvl w:val="0"/>
          <w:numId w:val="4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 xml:space="preserve">Uczestnik, decydując się na udział w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Warsztacie</w:t>
      </w:r>
      <w:r w:rsidRPr="00FA3DCA">
        <w:rPr>
          <w:rFonts w:ascii="Montserrat" w:eastAsia="Calibri" w:hAnsi="Montserrat" w:cs="Calibri"/>
          <w:sz w:val="24"/>
          <w:szCs w:val="24"/>
        </w:rPr>
        <w:t>, zobowiązuje się do:</w:t>
      </w:r>
    </w:p>
    <w:p w14:paraId="051729B9" w14:textId="77777777" w:rsidR="00E31475" w:rsidRPr="00FA3DCA" w:rsidRDefault="00000000" w:rsidP="00FA3DCA">
      <w:pPr>
        <w:pStyle w:val="Akapitzlist"/>
        <w:numPr>
          <w:ilvl w:val="1"/>
          <w:numId w:val="4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>akceptacji Regulaminu,</w:t>
      </w:r>
    </w:p>
    <w:p w14:paraId="64A85E0B" w14:textId="77777777" w:rsidR="00E31475" w:rsidRPr="00FA3DCA" w:rsidRDefault="00000000" w:rsidP="00FA3DCA">
      <w:pPr>
        <w:pStyle w:val="Akapitzlist"/>
        <w:numPr>
          <w:ilvl w:val="1"/>
          <w:numId w:val="4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>wyrażenia odpowiednich zgód w przypadku przetwarzania danych osobowych,</w:t>
      </w:r>
    </w:p>
    <w:p w14:paraId="2A2CC2E9" w14:textId="77777777" w:rsidR="00E31475" w:rsidRPr="00FA3DCA" w:rsidRDefault="00000000" w:rsidP="00FA3DCA">
      <w:pPr>
        <w:pStyle w:val="Akapitzlist"/>
        <w:numPr>
          <w:ilvl w:val="1"/>
          <w:numId w:val="4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 xml:space="preserve">aktywnego udziału w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Warsztacie</w:t>
      </w:r>
      <w:r w:rsidRPr="00FA3DCA">
        <w:rPr>
          <w:rFonts w:ascii="Montserrat" w:eastAsia="Calibri" w:hAnsi="Montserrat" w:cs="Calibri"/>
          <w:sz w:val="24"/>
          <w:szCs w:val="24"/>
        </w:rPr>
        <w:t>,</w:t>
      </w:r>
    </w:p>
    <w:p w14:paraId="123E223D" w14:textId="77777777" w:rsidR="00E31475" w:rsidRPr="00FA3DCA" w:rsidRDefault="00000000" w:rsidP="00FA3DCA">
      <w:pPr>
        <w:pStyle w:val="Akapitzlist"/>
        <w:numPr>
          <w:ilvl w:val="1"/>
          <w:numId w:val="4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>przestrzegania powszechnie przyjętych zasad współżycia społecznego,</w:t>
      </w:r>
    </w:p>
    <w:p w14:paraId="74B43D79" w14:textId="77777777" w:rsidR="00E31475" w:rsidRPr="00FA3DCA" w:rsidRDefault="00000000" w:rsidP="00FA3DCA">
      <w:pPr>
        <w:pStyle w:val="Akapitzlist"/>
        <w:numPr>
          <w:ilvl w:val="1"/>
          <w:numId w:val="4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 xml:space="preserve">niespożywania alkoholu i innych środków odurzających przed lub w trakcie trwania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Warsztatu</w:t>
      </w:r>
      <w:r w:rsidRPr="00FA3DCA">
        <w:rPr>
          <w:rFonts w:ascii="Montserrat" w:eastAsia="Calibri" w:hAnsi="Montserrat" w:cs="Calibri"/>
          <w:sz w:val="24"/>
          <w:szCs w:val="24"/>
        </w:rPr>
        <w:t>,</w:t>
      </w:r>
    </w:p>
    <w:p w14:paraId="41A73774" w14:textId="77777777" w:rsidR="00E31475" w:rsidRPr="00FA3DCA" w:rsidRDefault="00000000" w:rsidP="00FA3DCA">
      <w:pPr>
        <w:pStyle w:val="Akapitzlist"/>
        <w:numPr>
          <w:ilvl w:val="1"/>
          <w:numId w:val="4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 xml:space="preserve">przestrzegania przepisów BHP w trakcie trwania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Warsztatu</w:t>
      </w:r>
      <w:r w:rsidRPr="00FA3DCA">
        <w:rPr>
          <w:rFonts w:ascii="Montserrat" w:eastAsia="Calibri" w:hAnsi="Montserrat" w:cs="Calibri"/>
          <w:sz w:val="24"/>
          <w:szCs w:val="24"/>
        </w:rPr>
        <w:t>,</w:t>
      </w:r>
    </w:p>
    <w:p w14:paraId="47073794" w14:textId="77777777" w:rsidR="00E31475" w:rsidRPr="00FA3DCA" w:rsidRDefault="00000000" w:rsidP="00FA3DCA">
      <w:pPr>
        <w:pStyle w:val="Akapitzlist"/>
        <w:numPr>
          <w:ilvl w:val="1"/>
          <w:numId w:val="4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 xml:space="preserve">przestrzegania regulacji wewnętrznych obowiązujących w obiekcie, w którym będzie odbywać się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</w:t>
      </w:r>
      <w:r w:rsidRPr="00FA3DCA">
        <w:rPr>
          <w:rFonts w:ascii="Montserrat" w:eastAsia="Calibri" w:hAnsi="Montserrat" w:cs="Calibri"/>
          <w:sz w:val="24"/>
          <w:szCs w:val="24"/>
        </w:rPr>
        <w:t>.</w:t>
      </w:r>
    </w:p>
    <w:p w14:paraId="7AEC0BD1" w14:textId="77777777" w:rsidR="00E31475" w:rsidRPr="00FA3DCA" w:rsidRDefault="00000000" w:rsidP="00FA3DCA">
      <w:pPr>
        <w:pStyle w:val="Akapitzlist"/>
        <w:numPr>
          <w:ilvl w:val="0"/>
          <w:numId w:val="4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 xml:space="preserve">Uczestnik jest zobowiązany do korzystania z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Warsztatu</w:t>
      </w:r>
      <w:r w:rsidRPr="00FA3DCA">
        <w:rPr>
          <w:rFonts w:ascii="Montserrat" w:eastAsia="Calibri" w:hAnsi="Montserrat" w:cs="Calibri"/>
          <w:sz w:val="24"/>
          <w:szCs w:val="24"/>
        </w:rPr>
        <w:t xml:space="preserve"> w sposób zgodny z obowiązującym prawem, normami społecznymi i obyczajowymi oraz postanowieniami Regulaminu.</w:t>
      </w:r>
    </w:p>
    <w:p w14:paraId="4C8E5613" w14:textId="77777777" w:rsidR="00E31475" w:rsidRPr="00FA3DCA" w:rsidRDefault="00000000" w:rsidP="00FA3DCA">
      <w:pPr>
        <w:pStyle w:val="Akapitzlist"/>
        <w:numPr>
          <w:ilvl w:val="0"/>
          <w:numId w:val="4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lastRenderedPageBreak/>
        <w:t xml:space="preserve">Uczestnik, który w czasie trwania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Warsztatu</w:t>
      </w:r>
      <w:r w:rsidRPr="00FA3DCA">
        <w:rPr>
          <w:rFonts w:ascii="Montserrat" w:eastAsia="Calibri" w:hAnsi="Montserrat" w:cs="Calibri"/>
          <w:sz w:val="24"/>
          <w:szCs w:val="24"/>
        </w:rPr>
        <w:t xml:space="preserve"> znajduje się w stanie nietrzeźwości, spożywa alkohol lub inny środek odurzający, dostarcza informacje o charakterze bezprawnym, obraźliwym, naruszającym dobra osobiste, może zostać usunięty z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Warsztatu</w:t>
      </w:r>
      <w:r w:rsidRPr="00FA3DCA">
        <w:rPr>
          <w:rFonts w:ascii="Montserrat" w:eastAsia="Calibri" w:hAnsi="Montserrat" w:cs="Calibri"/>
          <w:sz w:val="24"/>
          <w:szCs w:val="24"/>
        </w:rPr>
        <w:t>.</w:t>
      </w:r>
    </w:p>
    <w:p w14:paraId="0B88E834" w14:textId="77777777" w:rsidR="00E31475" w:rsidRPr="00FA3DCA" w:rsidRDefault="00000000" w:rsidP="00FA3DCA">
      <w:pPr>
        <w:pStyle w:val="Akapitzlist"/>
        <w:numPr>
          <w:ilvl w:val="0"/>
          <w:numId w:val="4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 xml:space="preserve">Za szkody, których sprawcą podczas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Warsztatów</w:t>
      </w:r>
      <w:r w:rsidRPr="00FA3DCA">
        <w:rPr>
          <w:rFonts w:ascii="Montserrat" w:eastAsia="Calibri" w:hAnsi="Montserrat" w:cs="Calibri"/>
          <w:sz w:val="24"/>
          <w:szCs w:val="24"/>
        </w:rPr>
        <w:t xml:space="preserve"> jest Uczestnik, ponosi on pełną odpowiedzialność.</w:t>
      </w:r>
    </w:p>
    <w:p w14:paraId="1E40C971" w14:textId="77777777" w:rsidR="00E31475" w:rsidRPr="00FA3DCA" w:rsidRDefault="00000000" w:rsidP="00FA3DCA">
      <w:pPr>
        <w:pStyle w:val="Akapitzlist"/>
        <w:numPr>
          <w:ilvl w:val="0"/>
          <w:numId w:val="4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 xml:space="preserve">Organizatorzy zastrzegają sobie prawo do fotografowania lub nagrywania fragmentów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Warsztatów</w:t>
      </w:r>
      <w:r w:rsidRPr="00FA3DCA">
        <w:rPr>
          <w:rFonts w:ascii="Montserrat" w:eastAsia="Calibri" w:hAnsi="Montserrat" w:cs="Calibri"/>
          <w:sz w:val="24"/>
          <w:szCs w:val="24"/>
        </w:rPr>
        <w:t xml:space="preserve">. Wyrażona przez uczestnika zgoda na nieodpłatne wykorzystanie jego wizerunku utrwalonego w trakcie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Warsztatów</w:t>
      </w:r>
      <w:r w:rsidRPr="00FA3DCA">
        <w:rPr>
          <w:rFonts w:ascii="Montserrat" w:eastAsia="Calibri" w:hAnsi="Montserrat" w:cs="Calibri"/>
          <w:sz w:val="24"/>
          <w:szCs w:val="24"/>
        </w:rPr>
        <w:t xml:space="preserve"> wykorzystana będzie wyłącznie do celów promocji projektu, w celach sprawozdawczych, w celach statutowych Organizatora oraz w celach archiwalnych.</w:t>
      </w:r>
    </w:p>
    <w:p w14:paraId="367CB085" w14:textId="77777777" w:rsidR="00E31475" w:rsidRPr="00FA3DCA" w:rsidRDefault="00000000" w:rsidP="00FA3DCA">
      <w:pPr>
        <w:pStyle w:val="Akapitzlist"/>
        <w:numPr>
          <w:ilvl w:val="0"/>
          <w:numId w:val="4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 xml:space="preserve">Udział w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Warsztatach</w:t>
      </w:r>
      <w:r w:rsidRPr="00FA3DCA">
        <w:rPr>
          <w:rFonts w:ascii="Montserrat" w:eastAsia="Calibri" w:hAnsi="Montserrat" w:cs="Calibri"/>
          <w:sz w:val="24"/>
          <w:szCs w:val="24"/>
        </w:rPr>
        <w:t xml:space="preserve"> organizowanych przez NCK równoznaczny jest ze zgodą na bezpłatne, wielokrotne wykorzystywanie zdjęć z wizerunkiem uczestników wykonanych przez Organizatora w mediach społecznościowych, na stronie internetowej NCK oraz w sprawozdaniach z projektu.</w:t>
      </w:r>
    </w:p>
    <w:p w14:paraId="688CA832" w14:textId="77777777" w:rsidR="00E31475" w:rsidRPr="00FA3DCA" w:rsidRDefault="00000000" w:rsidP="00FA3DCA">
      <w:pPr>
        <w:spacing w:before="240"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b/>
          <w:bCs/>
          <w:sz w:val="24"/>
          <w:szCs w:val="24"/>
        </w:rPr>
        <w:t>Postanowienia Końcowe:</w:t>
      </w:r>
    </w:p>
    <w:p w14:paraId="771D63BF" w14:textId="77777777" w:rsidR="00E31475" w:rsidRPr="00FA3DCA" w:rsidRDefault="00000000" w:rsidP="00FA3DCA">
      <w:pPr>
        <w:pStyle w:val="Akapitzlist"/>
        <w:numPr>
          <w:ilvl w:val="0"/>
          <w:numId w:val="5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 xml:space="preserve">Organizator zastrzega sobie prawo do dokonania zmian w ramowym programie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Warsztatu</w:t>
      </w:r>
      <w:r w:rsidRPr="00FA3DCA">
        <w:rPr>
          <w:rFonts w:ascii="Montserrat" w:eastAsia="Calibri" w:hAnsi="Montserrat" w:cs="Calibri"/>
          <w:sz w:val="24"/>
          <w:szCs w:val="24"/>
        </w:rPr>
        <w:t>.</w:t>
      </w:r>
    </w:p>
    <w:p w14:paraId="3D889192" w14:textId="77777777" w:rsidR="00E31475" w:rsidRPr="00FA3DCA" w:rsidRDefault="00000000" w:rsidP="00FA3DCA">
      <w:pPr>
        <w:pStyle w:val="Akapitzlist"/>
        <w:numPr>
          <w:ilvl w:val="0"/>
          <w:numId w:val="5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 xml:space="preserve">W uzasadnionych przypadkach Organizator zastrzega sobie prawo do zmiany prowadzącego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</w:t>
      </w:r>
      <w:r w:rsidRPr="00FA3DCA">
        <w:rPr>
          <w:rFonts w:ascii="Montserrat" w:eastAsia="Calibri" w:hAnsi="Montserrat" w:cs="Calibri"/>
          <w:sz w:val="24"/>
          <w:szCs w:val="24"/>
        </w:rPr>
        <w:t>.</w:t>
      </w:r>
    </w:p>
    <w:p w14:paraId="3B455931" w14:textId="77777777" w:rsidR="00E31475" w:rsidRPr="00FA3DCA" w:rsidRDefault="00000000" w:rsidP="00FA3DCA">
      <w:pPr>
        <w:pStyle w:val="Akapitzlist"/>
        <w:numPr>
          <w:ilvl w:val="0"/>
          <w:numId w:val="5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 xml:space="preserve">Organizator zastrzega sobie prawo do zmiany terminu </w:t>
      </w:r>
      <w:r w:rsidRPr="00FA3DCA">
        <w:rPr>
          <w:rFonts w:ascii="Montserrat" w:eastAsia="Calibri" w:hAnsi="Montserrat" w:cs="Calibri"/>
          <w:b/>
          <w:bCs/>
          <w:sz w:val="24"/>
          <w:szCs w:val="24"/>
        </w:rPr>
        <w:t>Warsztatu</w:t>
      </w:r>
      <w:r w:rsidRPr="00FA3DCA">
        <w:rPr>
          <w:rFonts w:ascii="Montserrat" w:eastAsia="Calibri" w:hAnsi="Montserrat" w:cs="Calibri"/>
          <w:sz w:val="24"/>
          <w:szCs w:val="24"/>
        </w:rPr>
        <w:t>.</w:t>
      </w:r>
    </w:p>
    <w:p w14:paraId="6E7B8DC1" w14:textId="77777777" w:rsidR="00E31475" w:rsidRPr="00FA3DCA" w:rsidRDefault="00000000" w:rsidP="00FA3DCA">
      <w:pPr>
        <w:pStyle w:val="Akapitzlist"/>
        <w:numPr>
          <w:ilvl w:val="0"/>
          <w:numId w:val="5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>Organizator zastrzega sobie prawo zmiany niniejszego Regulaminu.</w:t>
      </w:r>
    </w:p>
    <w:p w14:paraId="14FA26F8" w14:textId="2389BCE7" w:rsidR="00E31475" w:rsidRPr="00FA3DCA" w:rsidRDefault="00000000" w:rsidP="00FA3DCA">
      <w:pPr>
        <w:pStyle w:val="Akapitzlist"/>
        <w:numPr>
          <w:ilvl w:val="0"/>
          <w:numId w:val="5"/>
        </w:num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>W sprawach nieuregulowanych Regulaminem stosuje się przepisy prawa polskiego.</w:t>
      </w:r>
    </w:p>
    <w:p w14:paraId="5E0EE8AB" w14:textId="77777777" w:rsidR="00FA3DCA" w:rsidRDefault="00FA3DCA" w:rsidP="00FA3DCA">
      <w:pPr>
        <w:spacing w:after="120" w:line="360" w:lineRule="auto"/>
        <w:rPr>
          <w:rFonts w:ascii="Montserrat" w:hAnsi="Montserrat"/>
          <w:sz w:val="22"/>
          <w:szCs w:val="22"/>
        </w:rPr>
      </w:pPr>
    </w:p>
    <w:p w14:paraId="15E1D2CB" w14:textId="77777777" w:rsidR="00FA3DCA" w:rsidRPr="00FA3DCA" w:rsidRDefault="00FA3DCA" w:rsidP="00FA3DCA">
      <w:pPr>
        <w:spacing w:after="120" w:line="360" w:lineRule="auto"/>
        <w:rPr>
          <w:rFonts w:ascii="Montserrat" w:hAnsi="Montserrat"/>
          <w:sz w:val="22"/>
          <w:szCs w:val="22"/>
        </w:rPr>
      </w:pPr>
    </w:p>
    <w:p w14:paraId="5BB5A353" w14:textId="77777777" w:rsidR="00E31475" w:rsidRPr="00FA3DCA" w:rsidRDefault="00000000" w:rsidP="00FA3DCA">
      <w:pPr>
        <w:spacing w:before="240"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b/>
          <w:bCs/>
          <w:sz w:val="24"/>
          <w:szCs w:val="24"/>
        </w:rPr>
        <w:lastRenderedPageBreak/>
        <w:t>Ochrona danych osobowych:</w:t>
      </w:r>
    </w:p>
    <w:p w14:paraId="62479FEF" w14:textId="77777777" w:rsidR="00E31475" w:rsidRPr="00FA3DCA" w:rsidRDefault="00000000" w:rsidP="00FA3DCA">
      <w:p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>1. Administratorem danych jest Nadbałtyckie Centrum Kultury w Gdańsku, ul. Korzenna 33/35, 80-851 Gdańsk, tel. 58 301 10 51, e-mail: sekretariat@nck.org.pl.</w:t>
      </w:r>
    </w:p>
    <w:p w14:paraId="70CF8C88" w14:textId="77777777" w:rsidR="00E31475" w:rsidRPr="00FA3DCA" w:rsidRDefault="00000000" w:rsidP="00FA3DCA">
      <w:p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>2. Administrator wyznaczył Inspektora Ochrony Danych Osobowych, z którym można się kontaktować pod adresem: iod@nck.org.pl.</w:t>
      </w:r>
    </w:p>
    <w:p w14:paraId="654F2F25" w14:textId="77777777" w:rsidR="00E31475" w:rsidRPr="00FA3DCA" w:rsidRDefault="00000000" w:rsidP="00FA3DCA">
      <w:p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>3. Dane osobowe są przetwarzane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oraz ustawą z dnia 10 maja 2018 r. o ochronie danych osobowych (Dz. U. z 2019 r. poz. 1781 ze zm.) – w celu realizacji zawartej umowy.</w:t>
      </w:r>
    </w:p>
    <w:p w14:paraId="29D09475" w14:textId="77777777" w:rsidR="00E31475" w:rsidRPr="00FA3DCA" w:rsidRDefault="00000000" w:rsidP="00FA3DCA">
      <w:p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>4. Pozyskane dane są wykorzystywane wyłącznie na potrzeby wykonywania obowiązków wynikających z przepisów podatkowych, księgowych, zabezpieczenia społecznego i ochrony socjalnej, sprawozdawczych.</w:t>
      </w:r>
    </w:p>
    <w:p w14:paraId="41DC0334" w14:textId="77777777" w:rsidR="00E31475" w:rsidRPr="00FA3DCA" w:rsidRDefault="00000000" w:rsidP="00FA3DCA">
      <w:p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>5. Dane będą przechowywane przez czas realizacji umowy, włączając obowiązkowy okres przechowywania określony w ustawie o narodowym zasobie archiwalnym i archiwach (Dz. U. 2020 poz. 164 ze zm.).</w:t>
      </w:r>
    </w:p>
    <w:p w14:paraId="3073AC4C" w14:textId="77777777" w:rsidR="00E31475" w:rsidRPr="00FA3DCA" w:rsidRDefault="00000000" w:rsidP="00FA3DCA">
      <w:p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>6. Dane są przekazywane innym podmiotom na podstawie przepisów prawa lub zawartych umów powierzenia przetwarzania danych osobowych w celu wypełnienia przepisów podatkowych, przepisów dot. ubezpieczeń, sprawozdawczych oraz innych określonych w prawie.</w:t>
      </w:r>
    </w:p>
    <w:p w14:paraId="60A5A13F" w14:textId="77777777" w:rsidR="00E31475" w:rsidRPr="00FA3DCA" w:rsidRDefault="00000000" w:rsidP="00FA3DCA">
      <w:p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>7. Istnieje prawo dostępu do treści swoich danych osobowych, prawo do ich sprostowania, usunięcia, ograniczenia przetwarzania, przenoszenia, prawo do wniesienia sprzeciwu do ich przetwarzania. Powyższe można zrealizować, kontaktując się z Administratorem danych pisemnie, mailowo lub telefonicznie.</w:t>
      </w:r>
    </w:p>
    <w:p w14:paraId="4D27CC39" w14:textId="77777777" w:rsidR="00E31475" w:rsidRPr="00FA3DCA" w:rsidRDefault="00000000" w:rsidP="00FA3DCA">
      <w:p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 xml:space="preserve">8. W każdej chwili można cofnąć zgodę na przetwarzanie danych w sposób określony w pkt. 7. Wycofanie zgody nie wpływa na zgodność z prawem </w:t>
      </w:r>
      <w:r w:rsidRPr="00FA3DCA">
        <w:rPr>
          <w:rFonts w:ascii="Montserrat" w:eastAsia="Calibri" w:hAnsi="Montserrat" w:cs="Calibri"/>
          <w:sz w:val="24"/>
          <w:szCs w:val="24"/>
        </w:rPr>
        <w:lastRenderedPageBreak/>
        <w:t>przetwarzania, którego dokonano na podstawie zgody przed jej wycofaniem.</w:t>
      </w:r>
    </w:p>
    <w:p w14:paraId="0AD2747C" w14:textId="77777777" w:rsidR="00E31475" w:rsidRPr="00FA3DCA" w:rsidRDefault="00000000" w:rsidP="00FA3DCA">
      <w:p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>9. Administrator nie zamierza przekazywać danych do państwa trzeciego ani do organizacji międzynarodowych.</w:t>
      </w:r>
    </w:p>
    <w:p w14:paraId="46CB815A" w14:textId="77777777" w:rsidR="00E31475" w:rsidRPr="00FA3DCA" w:rsidRDefault="00000000" w:rsidP="00FA3DCA">
      <w:p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>10. Podane dane nie podlegają procesowi zautomatyzowanego podejmowania decyzji, w tym profilowaniu.</w:t>
      </w:r>
    </w:p>
    <w:p w14:paraId="082E3E67" w14:textId="77777777" w:rsidR="00E31475" w:rsidRPr="00FA3DCA" w:rsidRDefault="00000000" w:rsidP="00FA3DCA">
      <w:p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>11. W wypadku stwierdzenia, że przetwarzanie danych dokonuje się z naruszeniem prawa, przysługuje prawo do wniesienia skargi do Prezesa Urzędu Ochrony Danych Osobowych, ul. Stawki 2, 00-193 Warszawa.</w:t>
      </w:r>
    </w:p>
    <w:p w14:paraId="711CADB0" w14:textId="77777777" w:rsidR="00E31475" w:rsidRPr="00FA3DCA" w:rsidRDefault="00000000" w:rsidP="00FA3DCA">
      <w:pPr>
        <w:spacing w:after="120" w:line="360" w:lineRule="auto"/>
        <w:rPr>
          <w:rFonts w:ascii="Montserrat" w:hAnsi="Montserrat"/>
          <w:sz w:val="22"/>
          <w:szCs w:val="22"/>
        </w:rPr>
      </w:pPr>
      <w:r w:rsidRPr="00FA3DCA">
        <w:rPr>
          <w:rFonts w:ascii="Montserrat" w:eastAsia="Calibri" w:hAnsi="Montserrat" w:cs="Calibri"/>
          <w:sz w:val="24"/>
          <w:szCs w:val="24"/>
        </w:rPr>
        <w:t>12. Podanie danych osobowych jest dobrowolne, jednakże niezbędne do realizacji celu ich przetwarzania. Podstawę prawną przetwarzania danych osobowych stanowi: art. 6 ust. 1 lit. b ogólnego rozporządzenia o ochronie danych, Kodeks cywilny, prawo podatkowe, ustawa o systemie ubezpieczeń społecznych. Konsekwencją niepodania danych osobowych jest brak możliwości realizacji zawartej umowy.</w:t>
      </w:r>
    </w:p>
    <w:sectPr w:rsidR="00E31475" w:rsidRPr="00FA3D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96601E"/>
    <w:multiLevelType w:val="hybridMultilevel"/>
    <w:tmpl w:val="62EC54C6"/>
    <w:lvl w:ilvl="0" w:tplc="9EFCBD50">
      <w:start w:val="1"/>
      <w:numFmt w:val="decimal"/>
      <w:lvlText w:val="%1."/>
      <w:lvlJc w:val="left"/>
      <w:pPr>
        <w:ind w:left="720" w:hanging="360"/>
      </w:pPr>
    </w:lvl>
    <w:lvl w:ilvl="1" w:tplc="1F4A9B1A">
      <w:start w:val="1"/>
      <w:numFmt w:val="lowerLetter"/>
      <w:lvlText w:val="%2)"/>
      <w:lvlJc w:val="left"/>
      <w:pPr>
        <w:ind w:left="1260" w:hanging="360"/>
      </w:pPr>
    </w:lvl>
    <w:lvl w:ilvl="2" w:tplc="C95C5BDE">
      <w:numFmt w:val="decimal"/>
      <w:lvlText w:val=""/>
      <w:lvlJc w:val="left"/>
    </w:lvl>
    <w:lvl w:ilvl="3" w:tplc="F0D6D14E">
      <w:numFmt w:val="decimal"/>
      <w:lvlText w:val=""/>
      <w:lvlJc w:val="left"/>
    </w:lvl>
    <w:lvl w:ilvl="4" w:tplc="30D0EF98">
      <w:numFmt w:val="decimal"/>
      <w:lvlText w:val=""/>
      <w:lvlJc w:val="left"/>
    </w:lvl>
    <w:lvl w:ilvl="5" w:tplc="4A90F546">
      <w:numFmt w:val="decimal"/>
      <w:lvlText w:val=""/>
      <w:lvlJc w:val="left"/>
    </w:lvl>
    <w:lvl w:ilvl="6" w:tplc="40904A1E">
      <w:numFmt w:val="decimal"/>
      <w:lvlText w:val=""/>
      <w:lvlJc w:val="left"/>
    </w:lvl>
    <w:lvl w:ilvl="7" w:tplc="E8B884AE">
      <w:numFmt w:val="decimal"/>
      <w:lvlText w:val=""/>
      <w:lvlJc w:val="left"/>
    </w:lvl>
    <w:lvl w:ilvl="8" w:tplc="9B28C568">
      <w:numFmt w:val="decimal"/>
      <w:lvlText w:val=""/>
      <w:lvlJc w:val="left"/>
    </w:lvl>
  </w:abstractNum>
  <w:abstractNum w:abstractNumId="1" w15:restartNumberingAfterBreak="0">
    <w:nsid w:val="234259AE"/>
    <w:multiLevelType w:val="hybridMultilevel"/>
    <w:tmpl w:val="43FEB5FC"/>
    <w:lvl w:ilvl="0" w:tplc="F8404C4A">
      <w:start w:val="1"/>
      <w:numFmt w:val="decimal"/>
      <w:lvlText w:val="%1."/>
      <w:lvlJc w:val="left"/>
      <w:pPr>
        <w:ind w:left="720" w:hanging="360"/>
      </w:pPr>
    </w:lvl>
    <w:lvl w:ilvl="1" w:tplc="0B7040D2">
      <w:start w:val="1"/>
      <w:numFmt w:val="lowerLetter"/>
      <w:lvlText w:val="%2)"/>
      <w:lvlJc w:val="left"/>
      <w:pPr>
        <w:ind w:left="1260" w:hanging="360"/>
      </w:pPr>
    </w:lvl>
    <w:lvl w:ilvl="2" w:tplc="254ACE52">
      <w:numFmt w:val="decimal"/>
      <w:lvlText w:val=""/>
      <w:lvlJc w:val="left"/>
    </w:lvl>
    <w:lvl w:ilvl="3" w:tplc="D67A9F4E">
      <w:numFmt w:val="decimal"/>
      <w:lvlText w:val=""/>
      <w:lvlJc w:val="left"/>
    </w:lvl>
    <w:lvl w:ilvl="4" w:tplc="F4BA22E2">
      <w:numFmt w:val="decimal"/>
      <w:lvlText w:val=""/>
      <w:lvlJc w:val="left"/>
    </w:lvl>
    <w:lvl w:ilvl="5" w:tplc="8774FEA4">
      <w:numFmt w:val="decimal"/>
      <w:lvlText w:val=""/>
      <w:lvlJc w:val="left"/>
    </w:lvl>
    <w:lvl w:ilvl="6" w:tplc="6720AE0C">
      <w:numFmt w:val="decimal"/>
      <w:lvlText w:val=""/>
      <w:lvlJc w:val="left"/>
    </w:lvl>
    <w:lvl w:ilvl="7" w:tplc="77FC9F0C">
      <w:numFmt w:val="decimal"/>
      <w:lvlText w:val=""/>
      <w:lvlJc w:val="left"/>
    </w:lvl>
    <w:lvl w:ilvl="8" w:tplc="14346C36">
      <w:numFmt w:val="decimal"/>
      <w:lvlText w:val=""/>
      <w:lvlJc w:val="left"/>
    </w:lvl>
  </w:abstractNum>
  <w:abstractNum w:abstractNumId="2" w15:restartNumberingAfterBreak="0">
    <w:nsid w:val="5CEA36DD"/>
    <w:multiLevelType w:val="hybridMultilevel"/>
    <w:tmpl w:val="EECEFBC8"/>
    <w:lvl w:ilvl="0" w:tplc="D11EEE12">
      <w:start w:val="1"/>
      <w:numFmt w:val="bullet"/>
      <w:lvlText w:val="●"/>
      <w:lvlJc w:val="left"/>
      <w:pPr>
        <w:ind w:left="720" w:hanging="360"/>
      </w:pPr>
    </w:lvl>
    <w:lvl w:ilvl="1" w:tplc="D9C4BCE6">
      <w:start w:val="1"/>
      <w:numFmt w:val="bullet"/>
      <w:lvlText w:val="○"/>
      <w:lvlJc w:val="left"/>
      <w:pPr>
        <w:ind w:left="1440" w:hanging="360"/>
      </w:pPr>
    </w:lvl>
    <w:lvl w:ilvl="2" w:tplc="420C36EE">
      <w:start w:val="1"/>
      <w:numFmt w:val="bullet"/>
      <w:lvlText w:val="■"/>
      <w:lvlJc w:val="left"/>
      <w:pPr>
        <w:ind w:left="2160" w:hanging="360"/>
      </w:pPr>
    </w:lvl>
    <w:lvl w:ilvl="3" w:tplc="B62C4362">
      <w:start w:val="1"/>
      <w:numFmt w:val="bullet"/>
      <w:lvlText w:val="●"/>
      <w:lvlJc w:val="left"/>
      <w:pPr>
        <w:ind w:left="2880" w:hanging="360"/>
      </w:pPr>
    </w:lvl>
    <w:lvl w:ilvl="4" w:tplc="50FC43F2">
      <w:start w:val="1"/>
      <w:numFmt w:val="bullet"/>
      <w:lvlText w:val="○"/>
      <w:lvlJc w:val="left"/>
      <w:pPr>
        <w:ind w:left="3600" w:hanging="360"/>
      </w:pPr>
    </w:lvl>
    <w:lvl w:ilvl="5" w:tplc="00646F6C">
      <w:start w:val="1"/>
      <w:numFmt w:val="bullet"/>
      <w:lvlText w:val="■"/>
      <w:lvlJc w:val="left"/>
      <w:pPr>
        <w:ind w:left="4320" w:hanging="360"/>
      </w:pPr>
    </w:lvl>
    <w:lvl w:ilvl="6" w:tplc="E2EC08B2">
      <w:start w:val="1"/>
      <w:numFmt w:val="bullet"/>
      <w:lvlText w:val="●"/>
      <w:lvlJc w:val="left"/>
      <w:pPr>
        <w:ind w:left="5040" w:hanging="360"/>
      </w:pPr>
    </w:lvl>
    <w:lvl w:ilvl="7" w:tplc="025CC5F8">
      <w:start w:val="1"/>
      <w:numFmt w:val="bullet"/>
      <w:lvlText w:val="●"/>
      <w:lvlJc w:val="left"/>
      <w:pPr>
        <w:ind w:left="5760" w:hanging="360"/>
      </w:pPr>
    </w:lvl>
    <w:lvl w:ilvl="8" w:tplc="496E7004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6F1F55E2"/>
    <w:multiLevelType w:val="hybridMultilevel"/>
    <w:tmpl w:val="0C7061EE"/>
    <w:lvl w:ilvl="0" w:tplc="43D82A3E">
      <w:start w:val="1"/>
      <w:numFmt w:val="decimal"/>
      <w:lvlText w:val="%1."/>
      <w:lvlJc w:val="left"/>
      <w:pPr>
        <w:ind w:left="720" w:hanging="360"/>
      </w:pPr>
    </w:lvl>
    <w:lvl w:ilvl="1" w:tplc="EECEDC36">
      <w:start w:val="1"/>
      <w:numFmt w:val="lowerLetter"/>
      <w:lvlText w:val="%2)"/>
      <w:lvlJc w:val="left"/>
      <w:pPr>
        <w:ind w:left="1260" w:hanging="360"/>
      </w:pPr>
    </w:lvl>
    <w:lvl w:ilvl="2" w:tplc="C2583732">
      <w:numFmt w:val="decimal"/>
      <w:lvlText w:val=""/>
      <w:lvlJc w:val="left"/>
    </w:lvl>
    <w:lvl w:ilvl="3" w:tplc="D1900750">
      <w:numFmt w:val="decimal"/>
      <w:lvlText w:val=""/>
      <w:lvlJc w:val="left"/>
    </w:lvl>
    <w:lvl w:ilvl="4" w:tplc="FD2405FC">
      <w:numFmt w:val="decimal"/>
      <w:lvlText w:val=""/>
      <w:lvlJc w:val="left"/>
    </w:lvl>
    <w:lvl w:ilvl="5" w:tplc="E3282A2E">
      <w:numFmt w:val="decimal"/>
      <w:lvlText w:val=""/>
      <w:lvlJc w:val="left"/>
    </w:lvl>
    <w:lvl w:ilvl="6" w:tplc="9BA0B836">
      <w:numFmt w:val="decimal"/>
      <w:lvlText w:val=""/>
      <w:lvlJc w:val="left"/>
    </w:lvl>
    <w:lvl w:ilvl="7" w:tplc="7876B3F2">
      <w:numFmt w:val="decimal"/>
      <w:lvlText w:val=""/>
      <w:lvlJc w:val="left"/>
    </w:lvl>
    <w:lvl w:ilvl="8" w:tplc="C2F6FACE">
      <w:numFmt w:val="decimal"/>
      <w:lvlText w:val=""/>
      <w:lvlJc w:val="left"/>
    </w:lvl>
  </w:abstractNum>
  <w:abstractNum w:abstractNumId="4" w15:restartNumberingAfterBreak="0">
    <w:nsid w:val="7EE60489"/>
    <w:multiLevelType w:val="hybridMultilevel"/>
    <w:tmpl w:val="52C83AB4"/>
    <w:lvl w:ilvl="0" w:tplc="547CA9FC">
      <w:start w:val="1"/>
      <w:numFmt w:val="decimal"/>
      <w:lvlText w:val="%1."/>
      <w:lvlJc w:val="left"/>
      <w:pPr>
        <w:ind w:left="720" w:hanging="360"/>
      </w:pPr>
    </w:lvl>
    <w:lvl w:ilvl="1" w:tplc="A598276C">
      <w:start w:val="1"/>
      <w:numFmt w:val="lowerLetter"/>
      <w:lvlText w:val="%2)"/>
      <w:lvlJc w:val="left"/>
      <w:pPr>
        <w:ind w:left="1260" w:hanging="360"/>
      </w:pPr>
    </w:lvl>
    <w:lvl w:ilvl="2" w:tplc="BBAAE8C2">
      <w:numFmt w:val="decimal"/>
      <w:lvlText w:val=""/>
      <w:lvlJc w:val="left"/>
    </w:lvl>
    <w:lvl w:ilvl="3" w:tplc="F6A24E34">
      <w:numFmt w:val="decimal"/>
      <w:lvlText w:val=""/>
      <w:lvlJc w:val="left"/>
    </w:lvl>
    <w:lvl w:ilvl="4" w:tplc="97B6B8FA">
      <w:numFmt w:val="decimal"/>
      <w:lvlText w:val=""/>
      <w:lvlJc w:val="left"/>
    </w:lvl>
    <w:lvl w:ilvl="5" w:tplc="BFE079AA">
      <w:numFmt w:val="decimal"/>
      <w:lvlText w:val=""/>
      <w:lvlJc w:val="left"/>
    </w:lvl>
    <w:lvl w:ilvl="6" w:tplc="DC264B3C">
      <w:numFmt w:val="decimal"/>
      <w:lvlText w:val=""/>
      <w:lvlJc w:val="left"/>
    </w:lvl>
    <w:lvl w:ilvl="7" w:tplc="C42EC64A">
      <w:numFmt w:val="decimal"/>
      <w:lvlText w:val=""/>
      <w:lvlJc w:val="left"/>
    </w:lvl>
    <w:lvl w:ilvl="8" w:tplc="94BA2BF6">
      <w:numFmt w:val="decimal"/>
      <w:lvlText w:val=""/>
      <w:lvlJc w:val="left"/>
    </w:lvl>
  </w:abstractNum>
  <w:num w:numId="1" w16cid:durableId="891161877">
    <w:abstractNumId w:val="2"/>
    <w:lvlOverride w:ilvl="0">
      <w:startOverride w:val="1"/>
    </w:lvlOverride>
  </w:num>
  <w:num w:numId="2" w16cid:durableId="401098367">
    <w:abstractNumId w:val="0"/>
    <w:lvlOverride w:ilvl="0">
      <w:startOverride w:val="1"/>
    </w:lvlOverride>
  </w:num>
  <w:num w:numId="3" w16cid:durableId="907611670">
    <w:abstractNumId w:val="3"/>
    <w:lvlOverride w:ilvl="0">
      <w:startOverride w:val="1"/>
    </w:lvlOverride>
  </w:num>
  <w:num w:numId="4" w16cid:durableId="1721707550">
    <w:abstractNumId w:val="1"/>
    <w:lvlOverride w:ilvl="0">
      <w:startOverride w:val="1"/>
    </w:lvlOverride>
  </w:num>
  <w:num w:numId="5" w16cid:durableId="2079159906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475"/>
    <w:rsid w:val="00E31475"/>
    <w:rsid w:val="00FA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83CDE"/>
  <w15:docId w15:val="{C5237597-81E1-4B49-A960-42474C3C2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937</Words>
  <Characters>5624</Characters>
  <Application>Microsoft Office Word</Application>
  <DocSecurity>0</DocSecurity>
  <Lines>46</Lines>
  <Paragraphs>13</Paragraphs>
  <ScaleCrop>false</ScaleCrop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Michał Ślubowski | NCK Gdańsk</cp:lastModifiedBy>
  <cp:revision>2</cp:revision>
  <dcterms:created xsi:type="dcterms:W3CDTF">2026-07-23T07:46:00Z</dcterms:created>
  <dcterms:modified xsi:type="dcterms:W3CDTF">2026-07-23T08:00:00Z</dcterms:modified>
</cp:coreProperties>
</file>