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6DE4" w14:textId="77777777" w:rsidR="008E73F5" w:rsidRDefault="008E7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45"/>
        <w:gridCol w:w="6705"/>
      </w:tblGrid>
      <w:tr w:rsidR="008E73F5" w14:paraId="393FEAC2" w14:textId="77777777">
        <w:trPr>
          <w:trHeight w:val="480"/>
          <w:jc w:val="center"/>
        </w:trPr>
        <w:tc>
          <w:tcPr>
            <w:tcW w:w="9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6A6F6" w14:textId="77777777" w:rsidR="008E73F5" w:rsidRDefault="00DD4081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OGŁOSZENIE REKRUTACYJNE</w:t>
            </w:r>
          </w:p>
        </w:tc>
      </w:tr>
      <w:tr w:rsidR="008E73F5" w14:paraId="6963C115" w14:textId="77777777">
        <w:trPr>
          <w:trHeight w:val="1185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E193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</w:t>
            </w:r>
            <w:r>
              <w:rPr>
                <w:color w:val="000000"/>
              </w:rPr>
              <w:t>NCK jest Ratusz Staromiejski. Praca może być również wykonywana w Centrum św. Jana.</w:t>
            </w:r>
          </w:p>
        </w:tc>
      </w:tr>
      <w:tr w:rsidR="008E73F5" w14:paraId="3507E8B6" w14:textId="77777777">
        <w:trPr>
          <w:trHeight w:val="345"/>
          <w:jc w:val="center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3260F" w14:textId="77777777" w:rsidR="008E73F5" w:rsidRDefault="00DD40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Gdańsk, dnia 05.03.2021 r.</w:t>
            </w:r>
          </w:p>
        </w:tc>
      </w:tr>
      <w:tr w:rsidR="008E73F5" w14:paraId="64AE83E5" w14:textId="77777777">
        <w:trPr>
          <w:trHeight w:val="555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7711A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A3E7" w14:textId="77777777" w:rsidR="008E73F5" w:rsidRDefault="00DD4081">
            <w:pPr>
              <w:spacing w:after="0" w:line="240" w:lineRule="auto"/>
            </w:pPr>
            <w:r>
              <w:t>SPECJALISTA DS. KREACJI I ORGANIZACJI W DZIALE BADAŃ I EDUKACJI</w:t>
            </w:r>
          </w:p>
        </w:tc>
      </w:tr>
      <w:tr w:rsidR="008E73F5" w14:paraId="0BA8E894" w14:textId="77777777">
        <w:trPr>
          <w:trHeight w:val="30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6E421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WYMIAR ETATU: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220" w14:textId="77777777" w:rsidR="008E73F5" w:rsidRDefault="00DD4081">
            <w:pPr>
              <w:spacing w:after="0" w:line="240" w:lineRule="auto"/>
            </w:pPr>
            <w:r>
              <w:t>pełen etat</w:t>
            </w:r>
          </w:p>
        </w:tc>
      </w:tr>
      <w:tr w:rsidR="008E73F5" w14:paraId="47EDE7B0" w14:textId="77777777">
        <w:trPr>
          <w:trHeight w:val="30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F3D05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DF0E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umowa o pracę</w:t>
            </w:r>
          </w:p>
        </w:tc>
      </w:tr>
      <w:tr w:rsidR="008E73F5" w14:paraId="01A7AAB5" w14:textId="77777777">
        <w:trPr>
          <w:trHeight w:val="36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E2F58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PRACY: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B05BB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Nadbałtyckie Centrum Kultury w Gdańsku</w:t>
            </w:r>
          </w:p>
        </w:tc>
      </w:tr>
      <w:tr w:rsidR="008E73F5" w14:paraId="509B0A8B" w14:textId="77777777">
        <w:trPr>
          <w:trHeight w:val="594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9814" w14:textId="77777777" w:rsidR="008E73F5" w:rsidRDefault="00DD408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OBOWIĄZKÓW: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30531" w14:textId="77777777" w:rsidR="008E73F5" w:rsidRDefault="00DD408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 Opracowywanie projektów rocznych/ wieloletnich planów pracy w zakresie powierzonego stanowiska pracy; sporządzanie projektów kosztorysów imprez,</w:t>
            </w:r>
            <w:r>
              <w:rPr>
                <w:sz w:val="21"/>
                <w:szCs w:val="21"/>
              </w:rPr>
              <w:br/>
              <w:t>2/ przygotowywanie i realizacja zadań działu zawartych w programie oraz planach działalności NCK — powierzon</w:t>
            </w:r>
            <w:r>
              <w:rPr>
                <w:sz w:val="21"/>
                <w:szCs w:val="21"/>
              </w:rPr>
              <w:t>ych przez przełożonego,</w:t>
            </w:r>
            <w:r>
              <w:rPr>
                <w:sz w:val="21"/>
                <w:szCs w:val="21"/>
              </w:rPr>
              <w:br/>
              <w:t>3/ Prowadzenie obserwacji i diagnozowanie najważniejszych zjawisk zachodzących w obszarze kultury Regionu Pomorskiego i Bałtyckiego w działalności edukacyjnej, badawczej  oraz upowszechniania kultury;</w:t>
            </w:r>
            <w:r>
              <w:rPr>
                <w:sz w:val="21"/>
                <w:szCs w:val="21"/>
              </w:rPr>
              <w:br/>
              <w:t xml:space="preserve">4/ Gromadzenie wiedzy na temat </w:t>
            </w:r>
            <w:r>
              <w:rPr>
                <w:sz w:val="21"/>
                <w:szCs w:val="21"/>
              </w:rPr>
              <w:t>projektów, ludzi, metod działania, narzędzi wykorzystywanych w działalności badawczej i edukacyjnej;</w:t>
            </w:r>
            <w:r>
              <w:rPr>
                <w:sz w:val="21"/>
                <w:szCs w:val="21"/>
              </w:rPr>
              <w:br/>
              <w:t>5/ Dzielenie się wiedzą, organizowanie  szkoleń w zakresie zadań Działu;</w:t>
            </w:r>
            <w:r>
              <w:rPr>
                <w:sz w:val="21"/>
                <w:szCs w:val="21"/>
              </w:rPr>
              <w:br/>
              <w:t>6/ Upowszechnianie dziedzictwa kulturowego i osiągnieć kultury Regionu Pomorskiego</w:t>
            </w:r>
            <w:r>
              <w:rPr>
                <w:sz w:val="21"/>
                <w:szCs w:val="21"/>
              </w:rPr>
              <w:t xml:space="preserve"> i Bałtyckiego poprzez projekty edukacyjne i upowszechniające, w tym we współpracy z innymi Działami i pracownikami samodzielnymi NCK;</w:t>
            </w:r>
            <w:r>
              <w:rPr>
                <w:sz w:val="21"/>
                <w:szCs w:val="21"/>
              </w:rPr>
              <w:br/>
              <w:t>7/ Współpraca z partnerami lokalnymi, regionalnymi  i zagranicznymi w zakresie zadań realizowanych przez Dział, w tym sie</w:t>
            </w:r>
            <w:r>
              <w:rPr>
                <w:sz w:val="21"/>
                <w:szCs w:val="21"/>
              </w:rPr>
              <w:t>ciowanie;</w:t>
            </w:r>
            <w:r>
              <w:rPr>
                <w:sz w:val="21"/>
                <w:szCs w:val="21"/>
              </w:rPr>
              <w:br/>
              <w:t>8/ Prowadzenie działalności wydawniczej NCK, w zakresie Działu, we współpracy z Działem Marketingu i PR;</w:t>
            </w:r>
            <w:r>
              <w:rPr>
                <w:sz w:val="21"/>
                <w:szCs w:val="21"/>
              </w:rPr>
              <w:br/>
              <w:t>9/ Opracowywanie, wypełnianie oraz przygotowywanie do rozliczeń wniosków w ramach odpowiednich programów krajowych i zagranicznych finansując</w:t>
            </w:r>
            <w:r>
              <w:rPr>
                <w:sz w:val="21"/>
                <w:szCs w:val="21"/>
              </w:rPr>
              <w:t>ych projekty kulturalne, w tym programów współfinansowanych przez Unię Europejską,</w:t>
            </w:r>
            <w:r>
              <w:rPr>
                <w:sz w:val="21"/>
                <w:szCs w:val="21"/>
              </w:rPr>
              <w:br/>
              <w:t>10/ Przygotowywanie projektów umów w zakresie powierzonych obowiązków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pracowniczych,</w:t>
            </w:r>
          </w:p>
        </w:tc>
      </w:tr>
      <w:tr w:rsidR="008E73F5" w14:paraId="3386AB24" w14:textId="77777777">
        <w:trPr>
          <w:trHeight w:val="279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61A4" w14:textId="77777777" w:rsidR="008E73F5" w:rsidRDefault="00DD408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WYMAGANIA, W TYM WYKSZTAŁCENIE: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EC70B" w14:textId="77777777" w:rsidR="008E73F5" w:rsidRDefault="00DD4081">
            <w:pPr>
              <w:spacing w:after="0" w:line="240" w:lineRule="auto"/>
            </w:pPr>
            <w:r>
              <w:t>wykształcenie min. średnie, mile widziane wyższe, wiedza specjalistyczna z zakresu powierzonego stanowiska, doświadczenie w samodzielnym prowadzeniu projektu w zakresie merytorycznym i realizacyjnym</w:t>
            </w:r>
            <w:r>
              <w:br/>
              <w:t xml:space="preserve"> (wykonywanie zleconych zadań ), obsługa MS Office, kreat</w:t>
            </w:r>
            <w:r>
              <w:t>ywność, samodzielność, umiejętności komunikacyjne i interpersonalne, umiejętność pracy w zespole, umiejętności planowania i organizacji pracy własnej, sumienność, dokładność, umiejętności komunikacyjne , kultura osobista, bardzo dobra znajomość języka angi</w:t>
            </w:r>
            <w:r>
              <w:t xml:space="preserve">elskiego, mile widziana znajomość innego języka obcego, mobilność, gotowość do odbywania podróży służbowych, mile widziane doświadczenie w pracy na </w:t>
            </w:r>
            <w:r>
              <w:t>podobnym</w:t>
            </w:r>
            <w:r>
              <w:t xml:space="preserve"> stanowisku</w:t>
            </w:r>
          </w:p>
        </w:tc>
      </w:tr>
      <w:tr w:rsidR="008E73F5" w14:paraId="698FDC02" w14:textId="77777777">
        <w:trPr>
          <w:trHeight w:val="123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5C1E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WYMAGANE DOKUMENTY: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AD526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życiorys i list motywacyjny, oświadczenie kandydata o wyrażeniu zgody na przetwarzanie danych osobowych do celów rekrutacji, opcjonalnie do wglądu podczas spotkania dokumenty potwierdzające wykształcenie, doświadczenie zawodowe i umiejętności, referencje m</w:t>
            </w:r>
            <w:r>
              <w:rPr>
                <w:color w:val="000000"/>
              </w:rPr>
              <w:t>ile widziane</w:t>
            </w:r>
          </w:p>
        </w:tc>
      </w:tr>
      <w:tr w:rsidR="008E73F5" w14:paraId="42AF35CF" w14:textId="77777777">
        <w:trPr>
          <w:trHeight w:val="915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2453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OFERUJEMY: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657B3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warunki pracy zgodne z przepisami zawartymi w Kodeksie Pracy, stabilną pracę w kreatywnym zespole, narzędzia niezbędne do wykonywania pracy, możliwość podnoszenia kwalifikacji</w:t>
            </w:r>
          </w:p>
        </w:tc>
      </w:tr>
      <w:tr w:rsidR="008E73F5" w14:paraId="1CE19212" w14:textId="77777777">
        <w:trPr>
          <w:trHeight w:val="1065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207D" w14:textId="77777777" w:rsidR="008E73F5" w:rsidRDefault="00DD408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adres korespondencyjny: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3087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Nadbałtyckie Centrum Kultury ul. Korzenna 33/35 80-851 Gdańsk anna.piotrowska@nck.org.pl, tel. 58 326 10 25</w:t>
            </w:r>
          </w:p>
        </w:tc>
      </w:tr>
      <w:tr w:rsidR="008E73F5" w14:paraId="792287B3" w14:textId="77777777">
        <w:trPr>
          <w:trHeight w:val="1140"/>
          <w:jc w:val="center"/>
        </w:trPr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AD8D04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INNE INFORMACJE: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078913" w14:textId="77777777" w:rsidR="008E73F5" w:rsidRDefault="00DD40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kandydaci zakwalifikowani zostaną powiadomieni o terminie rozmowy wstępnej, oferty osób niezakwalifikowanych zostaną zniszczone po</w:t>
            </w:r>
            <w:r>
              <w:rPr>
                <w:color w:val="000000"/>
              </w:rPr>
              <w:t xml:space="preserve"> zakończeniu procesu rekrutacji, dokumenty można wysyłać drogą listowną lub mailową na adres korespondencyjny</w:t>
            </w:r>
          </w:p>
        </w:tc>
      </w:tr>
      <w:tr w:rsidR="008E73F5" w14:paraId="79819D5E" w14:textId="77777777">
        <w:trPr>
          <w:trHeight w:val="315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BCCA26" w14:textId="77777777" w:rsidR="008E73F5" w:rsidRDefault="00DD408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OFERTA WAŻNA DO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3F1D7" w14:textId="77777777" w:rsidR="008E73F5" w:rsidRDefault="00DD40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19.03.2021 r.</w:t>
            </w:r>
          </w:p>
        </w:tc>
      </w:tr>
    </w:tbl>
    <w:p w14:paraId="7C7F1E4C" w14:textId="77777777" w:rsidR="008E73F5" w:rsidRDefault="008E73F5"/>
    <w:sectPr w:rsidR="008E73F5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F5"/>
    <w:rsid w:val="008E73F5"/>
    <w:rsid w:val="00D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B205"/>
  <w15:docId w15:val="{2FE4A4B4-7431-429D-938A-BFEAD1B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yyt7jQ3ZLEMYRbEf/IhaQNGGg==">AMUW2mXLeniARZe2EDvtKo1NEaqB+auIG9+SuoCEBRrTYiF8g+L5zu9sLLiUAgTmulw73SdRS4Ds5tDfQ2xsvoqBVRRU1NTw2J7iC3udR97wrhIs7G1N7Lc=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otylia.kostka@gmail.com</cp:lastModifiedBy>
  <cp:revision>2</cp:revision>
  <dcterms:created xsi:type="dcterms:W3CDTF">2021-03-05T16:05:00Z</dcterms:created>
  <dcterms:modified xsi:type="dcterms:W3CDTF">2021-03-05T16:05:00Z</dcterms:modified>
</cp:coreProperties>
</file>